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CD37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CF36896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0FFFF6A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47F637F9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4BCE1EF7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BREP IX REAL ESTATE FONDO DE INVERSIÓN</w:t>
      </w:r>
    </w:p>
    <w:p w14:paraId="3D86C13F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75B06DB8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C6E11E6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5B1675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31D56232" w14:textId="5806A67D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</w:t>
      </w:r>
      <w:r w:rsidR="00931C3C">
        <w:rPr>
          <w:rFonts w:ascii="Times New Roman" w:hAnsi="Times New Roman"/>
          <w:b/>
          <w:bCs/>
          <w:noProof/>
        </w:rPr>
        <w:t>REP</w:t>
      </w:r>
      <w:r w:rsidRPr="00342075">
        <w:rPr>
          <w:rFonts w:ascii="Times New Roman" w:hAnsi="Times New Roman"/>
          <w:b/>
          <w:bCs/>
          <w:noProof/>
        </w:rPr>
        <w:t xml:space="preserve"> IX Real Estate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6224F50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ED7DCD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7A40D84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4B645B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F9DEF4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8F1303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7D280A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19F1B2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3FE18AB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A94AA9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461173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BC50AFF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143CD4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127D5B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03DD58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F353093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531D" w14:textId="77777777" w:rsidR="007F6524" w:rsidRDefault="007F6524">
      <w:r>
        <w:separator/>
      </w:r>
    </w:p>
  </w:endnote>
  <w:endnote w:type="continuationSeparator" w:id="0">
    <w:p w14:paraId="6ECFD36F" w14:textId="77777777" w:rsidR="007F6524" w:rsidRDefault="007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F676" w14:textId="77777777" w:rsidR="007F6524" w:rsidRDefault="007F6524">
      <w:r>
        <w:separator/>
      </w:r>
    </w:p>
  </w:footnote>
  <w:footnote w:type="continuationSeparator" w:id="0">
    <w:p w14:paraId="7A0F287A" w14:textId="77777777" w:rsidR="007F6524" w:rsidRDefault="007F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7F6524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1C3C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9C4E70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C063D-9B06-415F-B7F9-86C09FAE5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2</cp:revision>
  <dcterms:created xsi:type="dcterms:W3CDTF">2026-04-22T22:22:00Z</dcterms:created>
  <dcterms:modified xsi:type="dcterms:W3CDTF">2026-04-28T20:02:00Z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#18499055v1&lt;BYE&gt; - 1.b.1. Poder AOA y AEA 2026 - Compass Brep IX Real Estate FI</vt:lpwstr>
  </property>
</Properties>
</file>